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EA1" w:rsidRPr="00351AD7" w:rsidRDefault="00E019A7" w:rsidP="00351AD7">
      <w:pPr>
        <w:spacing w:after="30"/>
        <w:jc w:val="both"/>
        <w:rPr>
          <w:rFonts w:ascii="Times New Roman" w:hAnsi="Times New Roman" w:cs="Times New Roman"/>
        </w:rPr>
      </w:pPr>
      <w:r>
        <w:rPr>
          <w:rFonts w:ascii="Times New Roman" w:hAnsi="Times New Roman" w:cs="Times New Roman"/>
          <w:noProof/>
          <w:lang w:bidi="ar-SA"/>
        </w:rPr>
        <w:drawing>
          <wp:inline distT="0" distB="0" distL="0" distR="0">
            <wp:extent cx="5936615" cy="8289925"/>
            <wp:effectExtent l="19050" t="0" r="6985" b="0"/>
            <wp:docPr id="1" name="Рисунок 0" descr="19 - 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 0005.jpg"/>
                    <pic:cNvPicPr/>
                  </pic:nvPicPr>
                  <pic:blipFill>
                    <a:blip r:embed="rId7" cstate="print"/>
                    <a:stretch>
                      <a:fillRect/>
                    </a:stretch>
                  </pic:blipFill>
                  <pic:spPr>
                    <a:xfrm>
                      <a:off x="0" y="0"/>
                      <a:ext cx="5936615" cy="8289925"/>
                    </a:xfrm>
                    <a:prstGeom prst="rect">
                      <a:avLst/>
                    </a:prstGeom>
                  </pic:spPr>
                </pic:pic>
              </a:graphicData>
            </a:graphic>
          </wp:inline>
        </w:drawing>
      </w:r>
      <w:r w:rsidR="00351AD7">
        <w:rPr>
          <w:rFonts w:ascii="Times New Roman" w:hAnsi="Times New Roman" w:cs="Times New Roman"/>
        </w:rPr>
        <w:tab/>
        <w:t xml:space="preserve">2.6 </w:t>
      </w:r>
      <w:r w:rsidR="00CB1C9F" w:rsidRPr="00351AD7">
        <w:rPr>
          <w:rFonts w:ascii="Times New Roman" w:hAnsi="Times New Roman" w:cs="Times New Roman"/>
        </w:rPr>
        <w:t>Продолжительность рабочего времени педагогических работников включает воспитательную работу,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lastRenderedPageBreak/>
        <w:tab/>
        <w:t xml:space="preserve">2.7 </w:t>
      </w:r>
      <w:r w:rsidR="00CB1C9F" w:rsidRPr="00351AD7">
        <w:rPr>
          <w:rFonts w:ascii="Times New Roman" w:hAnsi="Times New Roman" w:cs="Times New Roman"/>
        </w:rPr>
        <w:t>Норма часов педагогической работы за ставку заработной платы педагогических работников установлена в астрономических часах. Конкретная продолжительность ООД зависит от возрастной группы в соответствии Основной общеобразовательной программы ДОУ, утвержденной в установленном порядке. Выполнение преподавательской работы регулируется расписанием.</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2.8 </w:t>
      </w:r>
      <w:r w:rsidR="00CB1C9F" w:rsidRPr="00351AD7">
        <w:rPr>
          <w:rFonts w:ascii="Times New Roman" w:hAnsi="Times New Roman" w:cs="Times New Roman"/>
        </w:rPr>
        <w:t>В рабочее время педагогических работников в зависимости от занимаемой должности включается воспитательная работа, индивидуальная работа с воспитанниками, научная, творческая и исследовательская работа.</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2.9 </w:t>
      </w:r>
      <w:r w:rsidR="00CB1C9F" w:rsidRPr="00351AD7">
        <w:rPr>
          <w:rFonts w:ascii="Times New Roman" w:hAnsi="Times New Roman" w:cs="Times New Roman"/>
        </w:rPr>
        <w:t>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предусмотренных Уставом Учреждения, Правилами внутреннего трудового распорядка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224EA1" w:rsidRPr="00351AD7" w:rsidRDefault="00CB1C9F" w:rsidP="00351AD7">
      <w:pPr>
        <w:pStyle w:val="aa"/>
        <w:numPr>
          <w:ilvl w:val="0"/>
          <w:numId w:val="11"/>
        </w:numPr>
        <w:spacing w:after="30"/>
        <w:jc w:val="both"/>
        <w:rPr>
          <w:rFonts w:ascii="Times New Roman" w:hAnsi="Times New Roman" w:cs="Times New Roman"/>
        </w:rPr>
      </w:pPr>
      <w:r w:rsidRPr="00351AD7">
        <w:rPr>
          <w:rFonts w:ascii="Times New Roman" w:hAnsi="Times New Roman" w:cs="Times New Roman"/>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224EA1" w:rsidRPr="00351AD7" w:rsidRDefault="00CB1C9F" w:rsidP="00351AD7">
      <w:pPr>
        <w:pStyle w:val="aa"/>
        <w:numPr>
          <w:ilvl w:val="0"/>
          <w:numId w:val="11"/>
        </w:numPr>
        <w:spacing w:after="30"/>
        <w:jc w:val="both"/>
        <w:rPr>
          <w:rFonts w:ascii="Times New Roman" w:hAnsi="Times New Roman" w:cs="Times New Roman"/>
        </w:rPr>
      </w:pPr>
      <w:r w:rsidRPr="00351AD7">
        <w:rPr>
          <w:rFonts w:ascii="Times New Roman" w:hAnsi="Times New Roman" w:cs="Times New Roman"/>
        </w:rPr>
        <w:t>организацию и проведение методической, диагностической и консультативной помощи родителям (законным представителям);</w:t>
      </w:r>
    </w:p>
    <w:p w:rsidR="00224EA1" w:rsidRPr="00351AD7" w:rsidRDefault="00CB1C9F" w:rsidP="00351AD7">
      <w:pPr>
        <w:pStyle w:val="aa"/>
        <w:numPr>
          <w:ilvl w:val="0"/>
          <w:numId w:val="11"/>
        </w:numPr>
        <w:spacing w:after="30"/>
        <w:jc w:val="both"/>
        <w:rPr>
          <w:rFonts w:ascii="Times New Roman" w:hAnsi="Times New Roman" w:cs="Times New Roman"/>
        </w:rPr>
      </w:pPr>
      <w:r w:rsidRPr="00351AD7">
        <w:rPr>
          <w:rFonts w:ascii="Times New Roman" w:hAnsi="Times New Roman" w:cs="Times New Roman"/>
        </w:rPr>
        <w:t>время, затрачиваемое непосредственно на подготовку к работе по обучению и воспитанию детей, изучению их индивидуальных способностей, интересов и склонностей, а также их семейных обстоятельств и жилищно-бытовых условий;</w:t>
      </w:r>
    </w:p>
    <w:p w:rsidR="00224EA1" w:rsidRPr="00351AD7" w:rsidRDefault="00CB1C9F" w:rsidP="00351AD7">
      <w:pPr>
        <w:pStyle w:val="aa"/>
        <w:numPr>
          <w:ilvl w:val="0"/>
          <w:numId w:val="11"/>
        </w:numPr>
        <w:spacing w:after="30"/>
        <w:jc w:val="both"/>
        <w:rPr>
          <w:rFonts w:ascii="Times New Roman" w:hAnsi="Times New Roman" w:cs="Times New Roman"/>
        </w:rPr>
      </w:pPr>
      <w:r w:rsidRPr="00351AD7">
        <w:rPr>
          <w:rFonts w:ascii="Times New Roman" w:hAnsi="Times New Roman" w:cs="Times New Roman"/>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(работа с семьями воспитанников и др.).</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2.10 </w:t>
      </w:r>
      <w:r w:rsidR="00CB1C9F" w:rsidRPr="00351AD7">
        <w:rPr>
          <w:rFonts w:ascii="Times New Roman" w:hAnsi="Times New Roman" w:cs="Times New Roman"/>
        </w:rPr>
        <w:t>Дни недели (периоды времени, в течение которых ДОУ осуществляет свою деятельность), свободные для педагогических работников от работы по графику,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ООД и т.п.</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2.11 </w:t>
      </w:r>
      <w:r w:rsidR="00CB1C9F" w:rsidRPr="00351AD7">
        <w:rPr>
          <w:rFonts w:ascii="Times New Roman" w:hAnsi="Times New Roman" w:cs="Times New Roman"/>
        </w:rPr>
        <w:t>При составлении графиков работы для педагогических работников, выполняющих свою работу непрерывно в течение рабочего времени, перерыв для приема пищи не устанавливается. Работникам ДОУ предоставляет возможность приема пищи одновременно вместе с воспитанниками в рабочее время или отдельно в специально отведенном для этой цели помещении.</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2.12 </w:t>
      </w:r>
      <w:r w:rsidR="00CB1C9F" w:rsidRPr="00351AD7">
        <w:rPr>
          <w:rFonts w:ascii="Times New Roman" w:hAnsi="Times New Roman" w:cs="Times New Roman"/>
        </w:rPr>
        <w:t>Режим рабочего времени всех работников в летний период регулируется локальными актами и графиками работ с указанием их характера.</w:t>
      </w:r>
    </w:p>
    <w:p w:rsidR="00224EA1" w:rsidRPr="00351AD7" w:rsidRDefault="00CB1C9F" w:rsidP="00351AD7">
      <w:pPr>
        <w:spacing w:after="30"/>
        <w:jc w:val="both"/>
        <w:rPr>
          <w:rFonts w:ascii="Times New Roman" w:hAnsi="Times New Roman" w:cs="Times New Roman"/>
        </w:rPr>
      </w:pPr>
      <w:r w:rsidRPr="00351AD7">
        <w:rPr>
          <w:rFonts w:ascii="Times New Roman" w:hAnsi="Times New Roman" w:cs="Times New Roman"/>
        </w:rPr>
        <w:t>Периоды отмены образовательного процесса для воспитанников МБДОУ по санитарно-эпидемиологическим, климатическим и другим основаниям являются рабочим временем педагогических работников ДОУ.</w:t>
      </w:r>
    </w:p>
    <w:p w:rsidR="00224EA1" w:rsidRPr="00351AD7" w:rsidRDefault="00CB1C9F" w:rsidP="00351AD7">
      <w:pPr>
        <w:spacing w:before="120" w:after="120"/>
        <w:jc w:val="center"/>
        <w:rPr>
          <w:rFonts w:ascii="Times New Roman" w:hAnsi="Times New Roman" w:cs="Times New Roman"/>
          <w:b/>
        </w:rPr>
      </w:pPr>
      <w:r w:rsidRPr="00351AD7">
        <w:rPr>
          <w:rFonts w:ascii="Times New Roman" w:hAnsi="Times New Roman" w:cs="Times New Roman"/>
          <w:b/>
        </w:rPr>
        <w:t>3. Определение учебной нагрузки педагогическим работникам</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3.1 </w:t>
      </w:r>
      <w:r w:rsidR="00CB1C9F" w:rsidRPr="00351AD7">
        <w:rPr>
          <w:rFonts w:ascii="Times New Roman" w:hAnsi="Times New Roman" w:cs="Times New Roman"/>
        </w:rPr>
        <w:t>Учебную нагрузку педагогических работников и график работы педагогических работников устанавливает работодатель Учреждения на основании штатного расписания, норм продолжительности рабочей смены на ставку, режима работы Учреждения.</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3.2 </w:t>
      </w:r>
      <w:r w:rsidR="00CB1C9F" w:rsidRPr="00351AD7">
        <w:rPr>
          <w:rFonts w:ascii="Times New Roman" w:hAnsi="Times New Roman" w:cs="Times New Roman"/>
        </w:rPr>
        <w:t>Объем работы больше или меньше нормы часов за ставку заработной платы устанавливается только с согласия работника.</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3.3 </w:t>
      </w:r>
      <w:r w:rsidR="00CB1C9F" w:rsidRPr="00351AD7">
        <w:rPr>
          <w:rFonts w:ascii="Times New Roman" w:hAnsi="Times New Roman" w:cs="Times New Roman"/>
        </w:rPr>
        <w:t>Воспитательная работа в том же учреждении для педагогических работников совместительством не считается.</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lastRenderedPageBreak/>
        <w:tab/>
        <w:t xml:space="preserve">3.4 </w:t>
      </w:r>
      <w:r w:rsidR="00CB1C9F" w:rsidRPr="00351AD7">
        <w:rPr>
          <w:rFonts w:ascii="Times New Roman" w:hAnsi="Times New Roman" w:cs="Times New Roman"/>
        </w:rPr>
        <w:t>Учебная нагрузка педагогических работников, находящихся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3.5 </w:t>
      </w:r>
      <w:r w:rsidR="00CB1C9F" w:rsidRPr="00351AD7">
        <w:rPr>
          <w:rFonts w:ascii="Times New Roman" w:hAnsi="Times New Roman" w:cs="Times New Roman"/>
        </w:rPr>
        <w:t>Установленная педагогическим работникам по тарификации заработная плата выплачивается ежемесячно независимо от числа недель и рабочих дней в разные месяцы года.</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3.6 </w:t>
      </w:r>
      <w:r w:rsidR="00CB1C9F" w:rsidRPr="00351AD7">
        <w:rPr>
          <w:rFonts w:ascii="Times New Roman" w:hAnsi="Times New Roman" w:cs="Times New Roman"/>
        </w:rPr>
        <w:t>Тарификация педагогических работников производится 1 раз в год в сентябре текущего учебного года.</w:t>
      </w:r>
    </w:p>
    <w:p w:rsidR="00224EA1" w:rsidRPr="00351AD7" w:rsidRDefault="00CB1C9F" w:rsidP="00351AD7">
      <w:pPr>
        <w:spacing w:before="120" w:after="120"/>
        <w:jc w:val="center"/>
        <w:rPr>
          <w:rFonts w:ascii="Times New Roman" w:hAnsi="Times New Roman" w:cs="Times New Roman"/>
          <w:b/>
        </w:rPr>
      </w:pPr>
      <w:r w:rsidRPr="00351AD7">
        <w:rPr>
          <w:rFonts w:ascii="Times New Roman" w:hAnsi="Times New Roman" w:cs="Times New Roman"/>
          <w:b/>
        </w:rPr>
        <w:t>4. Время отдыха</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4.1 </w:t>
      </w:r>
      <w:r w:rsidR="00CB1C9F" w:rsidRPr="00351AD7">
        <w:rPr>
          <w:rFonts w:ascii="Times New Roman" w:hAnsi="Times New Roman" w:cs="Times New Roman"/>
        </w:rPr>
        <w:t>Работа в выходные и праздничные нерабочие дни, как правило, запрещается. В исключительных случаях, предусмотренных ст. 113 ТК РФ, администрация может привлечь отдельных работников к работе в выходные и праздничные дни с их письменного согласия и по согласования с Профкомом (по письменного согласия и по согласованию с Профкомом и по письменному приказу Администрации)</w:t>
      </w:r>
      <w:r>
        <w:rPr>
          <w:rFonts w:ascii="Times New Roman" w:hAnsi="Times New Roman" w:cs="Times New Roman"/>
        </w:rPr>
        <w:t>.</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4.2 </w:t>
      </w:r>
      <w:r w:rsidR="00CB1C9F" w:rsidRPr="00351AD7">
        <w:rPr>
          <w:rFonts w:ascii="Times New Roman" w:hAnsi="Times New Roman" w:cs="Times New Roman"/>
        </w:rPr>
        <w:t>Перерыв для отдыха и питания.</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4.2.1 </w:t>
      </w:r>
      <w:r w:rsidR="00CB1C9F" w:rsidRPr="00351AD7">
        <w:rPr>
          <w:rFonts w:ascii="Times New Roman" w:hAnsi="Times New Roman" w:cs="Times New Roman"/>
        </w:rPr>
        <w:t>В течение рабочего дня (смены) работнику предоставляется перерыв для отдыха и питания продолжительностью</w:t>
      </w:r>
    </w:p>
    <w:p w:rsidR="00224EA1" w:rsidRPr="00351AD7" w:rsidRDefault="00CB1C9F" w:rsidP="00351AD7">
      <w:pPr>
        <w:pStyle w:val="aa"/>
        <w:numPr>
          <w:ilvl w:val="0"/>
          <w:numId w:val="12"/>
        </w:numPr>
        <w:spacing w:after="30"/>
        <w:jc w:val="both"/>
        <w:rPr>
          <w:rFonts w:ascii="Times New Roman" w:hAnsi="Times New Roman" w:cs="Times New Roman"/>
        </w:rPr>
      </w:pPr>
      <w:r w:rsidRPr="00351AD7">
        <w:rPr>
          <w:rFonts w:ascii="Times New Roman" w:hAnsi="Times New Roman" w:cs="Times New Roman"/>
        </w:rPr>
        <w:t>один час:</w:t>
      </w:r>
    </w:p>
    <w:p w:rsidR="00224EA1" w:rsidRPr="00351AD7" w:rsidRDefault="00CB1C9F" w:rsidP="00351AD7">
      <w:pPr>
        <w:pStyle w:val="aa"/>
        <w:numPr>
          <w:ilvl w:val="0"/>
          <w:numId w:val="12"/>
        </w:numPr>
        <w:spacing w:after="30"/>
        <w:jc w:val="both"/>
        <w:rPr>
          <w:rFonts w:ascii="Times New Roman" w:hAnsi="Times New Roman" w:cs="Times New Roman"/>
        </w:rPr>
      </w:pPr>
      <w:r w:rsidRPr="00351AD7">
        <w:rPr>
          <w:rFonts w:ascii="Times New Roman" w:hAnsi="Times New Roman" w:cs="Times New Roman"/>
        </w:rPr>
        <w:t>заведующей: с 12.00. мин. до 13.00. мин.</w:t>
      </w:r>
    </w:p>
    <w:p w:rsidR="00224EA1" w:rsidRPr="00351AD7" w:rsidRDefault="00351AD7" w:rsidP="00351AD7">
      <w:pPr>
        <w:spacing w:after="30"/>
        <w:jc w:val="both"/>
        <w:rPr>
          <w:rFonts w:ascii="Times New Roman" w:hAnsi="Times New Roman" w:cs="Times New Roman"/>
        </w:rPr>
      </w:pPr>
      <w:r>
        <w:rPr>
          <w:rFonts w:ascii="Times New Roman" w:hAnsi="Times New Roman" w:cs="Times New Roman"/>
        </w:rPr>
        <w:tab/>
        <w:t xml:space="preserve">4.2.2 </w:t>
      </w:r>
      <w:r w:rsidR="00CB1C9F" w:rsidRPr="00351AD7">
        <w:rPr>
          <w:rFonts w:ascii="Times New Roman" w:hAnsi="Times New Roman" w:cs="Times New Roman"/>
        </w:rPr>
        <w:t>Для воспитателей, выполняющих свои обязанности непрерывно в течение рабочего дня, перерыв для приема пищи не устанавливается.</w:t>
      </w:r>
    </w:p>
    <w:p w:rsidR="00224EA1" w:rsidRPr="00351AD7" w:rsidRDefault="00AD3139" w:rsidP="00351AD7">
      <w:pPr>
        <w:spacing w:after="30"/>
        <w:jc w:val="both"/>
        <w:rPr>
          <w:rFonts w:ascii="Times New Roman" w:hAnsi="Times New Roman" w:cs="Times New Roman"/>
        </w:rPr>
      </w:pPr>
      <w:r>
        <w:rPr>
          <w:rFonts w:ascii="Times New Roman" w:hAnsi="Times New Roman" w:cs="Times New Roman"/>
        </w:rPr>
        <w:tab/>
        <w:t>4.3</w:t>
      </w:r>
      <w:r w:rsidR="00CB1C9F" w:rsidRPr="00351AD7">
        <w:rPr>
          <w:rFonts w:ascii="Times New Roman" w:hAnsi="Times New Roman" w:cs="Times New Roman"/>
        </w:rPr>
        <w:t>Ежегодные отпуска работникам предоставляются в соответствии с графиком отпусков, утверждаемым администрацией по согласованию с Профкомом (ст. 123 ТК РФ и п. 5.4. ОТС).</w:t>
      </w:r>
    </w:p>
    <w:p w:rsidR="00224EA1" w:rsidRPr="00351AD7" w:rsidRDefault="00AD3139" w:rsidP="00351AD7">
      <w:pPr>
        <w:spacing w:after="30"/>
        <w:jc w:val="both"/>
        <w:rPr>
          <w:rFonts w:ascii="Times New Roman" w:hAnsi="Times New Roman" w:cs="Times New Roman"/>
        </w:rPr>
      </w:pPr>
      <w:r>
        <w:rPr>
          <w:rFonts w:ascii="Times New Roman" w:hAnsi="Times New Roman" w:cs="Times New Roman"/>
        </w:rPr>
        <w:tab/>
        <w:t xml:space="preserve">4.4  </w:t>
      </w:r>
      <w:r w:rsidR="00CB1C9F" w:rsidRPr="00351AD7">
        <w:rPr>
          <w:rFonts w:ascii="Times New Roman" w:hAnsi="Times New Roman" w:cs="Times New Roman"/>
        </w:rPr>
        <w:t xml:space="preserve">График отпусков составляется на основании письменных заявлений работников. </w:t>
      </w:r>
      <w:r>
        <w:rPr>
          <w:rFonts w:ascii="Times New Roman" w:hAnsi="Times New Roman" w:cs="Times New Roman"/>
        </w:rPr>
        <w:tab/>
      </w:r>
      <w:r w:rsidR="00CB1C9F" w:rsidRPr="00351AD7">
        <w:rPr>
          <w:rFonts w:ascii="Times New Roman" w:hAnsi="Times New Roman" w:cs="Times New Roman"/>
        </w:rPr>
        <w:t>Совместителям предоставляется период отпуска согласно графику основного места работы.</w:t>
      </w:r>
    </w:p>
    <w:p w:rsidR="00224EA1" w:rsidRPr="00351AD7" w:rsidRDefault="00AD3139" w:rsidP="00351AD7">
      <w:pPr>
        <w:spacing w:after="30"/>
        <w:jc w:val="both"/>
        <w:rPr>
          <w:rFonts w:ascii="Times New Roman" w:hAnsi="Times New Roman" w:cs="Times New Roman"/>
        </w:rPr>
      </w:pPr>
      <w:r>
        <w:rPr>
          <w:rFonts w:ascii="Times New Roman" w:hAnsi="Times New Roman" w:cs="Times New Roman"/>
        </w:rPr>
        <w:tab/>
      </w:r>
      <w:r w:rsidR="00CB1C9F" w:rsidRPr="00351AD7">
        <w:rPr>
          <w:rFonts w:ascii="Times New Roman" w:hAnsi="Times New Roman" w:cs="Times New Roman"/>
        </w:rPr>
        <w:t>График отпусков составляется на каждый календарный год не позднее 15 декабря текущего года и доводится до сведения всех работников (ст. 123 ТК РФ и п. 5.4. ОТС).</w:t>
      </w:r>
    </w:p>
    <w:p w:rsidR="00224EA1" w:rsidRPr="00351AD7" w:rsidRDefault="00AD3139" w:rsidP="00351AD7">
      <w:pPr>
        <w:spacing w:after="30"/>
        <w:jc w:val="both"/>
        <w:rPr>
          <w:rFonts w:ascii="Times New Roman" w:hAnsi="Times New Roman" w:cs="Times New Roman"/>
        </w:rPr>
      </w:pPr>
      <w:r>
        <w:rPr>
          <w:rFonts w:ascii="Times New Roman" w:hAnsi="Times New Roman" w:cs="Times New Roman"/>
        </w:rPr>
        <w:tab/>
        <w:t xml:space="preserve">3.7 </w:t>
      </w:r>
      <w:r w:rsidR="00CB1C9F" w:rsidRPr="00351AD7">
        <w:rPr>
          <w:rFonts w:ascii="Times New Roman" w:hAnsi="Times New Roman" w:cs="Times New Roman"/>
        </w:rPr>
        <w:t>О времени начала отпуска работник должен быть извещен не позднее, чем за 2 недели до его начала (ст. 123 ТК РФ).</w:t>
      </w:r>
    </w:p>
    <w:p w:rsidR="00224EA1" w:rsidRPr="00351AD7" w:rsidRDefault="00AD3139" w:rsidP="00351AD7">
      <w:pPr>
        <w:spacing w:after="30"/>
        <w:jc w:val="both"/>
        <w:rPr>
          <w:rFonts w:ascii="Times New Roman" w:hAnsi="Times New Roman" w:cs="Times New Roman"/>
        </w:rPr>
      </w:pPr>
      <w:r>
        <w:rPr>
          <w:rFonts w:ascii="Times New Roman" w:hAnsi="Times New Roman" w:cs="Times New Roman"/>
        </w:rPr>
        <w:tab/>
        <w:t xml:space="preserve">3.8 </w:t>
      </w:r>
      <w:r w:rsidR="00CB1C9F" w:rsidRPr="00351AD7">
        <w:rPr>
          <w:rFonts w:ascii="Times New Roman" w:hAnsi="Times New Roman" w:cs="Times New Roman"/>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w:t>
      </w:r>
    </w:p>
    <w:p w:rsidR="00224EA1" w:rsidRPr="00351AD7" w:rsidRDefault="00AD3139" w:rsidP="00351AD7">
      <w:pPr>
        <w:spacing w:after="30"/>
        <w:jc w:val="both"/>
        <w:rPr>
          <w:rFonts w:ascii="Times New Roman" w:hAnsi="Times New Roman" w:cs="Times New Roman"/>
        </w:rPr>
      </w:pPr>
      <w:r>
        <w:rPr>
          <w:rFonts w:ascii="Times New Roman" w:hAnsi="Times New Roman" w:cs="Times New Roman"/>
        </w:rPr>
        <w:tab/>
        <w:t xml:space="preserve">3.9 </w:t>
      </w:r>
      <w:r w:rsidR="00CB1C9F" w:rsidRPr="00351AD7">
        <w:rPr>
          <w:rFonts w:ascii="Times New Roman" w:hAnsi="Times New Roman" w:cs="Times New Roman"/>
        </w:rPr>
        <w:t>Работникам, имеющим путевки на лечение и отдых, предоставляются очередные отпуска вне графика (по личному письменному заявлению).</w:t>
      </w:r>
    </w:p>
    <w:p w:rsidR="00224EA1" w:rsidRPr="00351AD7" w:rsidRDefault="00AD3139" w:rsidP="00351AD7">
      <w:pPr>
        <w:spacing w:after="30"/>
        <w:jc w:val="both"/>
        <w:rPr>
          <w:rFonts w:ascii="Times New Roman" w:hAnsi="Times New Roman" w:cs="Times New Roman"/>
        </w:rPr>
      </w:pPr>
      <w:r>
        <w:rPr>
          <w:rFonts w:ascii="Times New Roman" w:hAnsi="Times New Roman" w:cs="Times New Roman"/>
        </w:rPr>
        <w:tab/>
        <w:t xml:space="preserve">3.10 </w:t>
      </w:r>
      <w:r w:rsidR="00CB1C9F" w:rsidRPr="00351AD7">
        <w:rPr>
          <w:rFonts w:ascii="Times New Roman" w:hAnsi="Times New Roman" w:cs="Times New Roman"/>
        </w:rPr>
        <w:t>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w:t>
      </w:r>
    </w:p>
    <w:p w:rsidR="00224EA1" w:rsidRPr="00351AD7" w:rsidRDefault="00AD3139" w:rsidP="00351AD7">
      <w:pPr>
        <w:spacing w:after="30"/>
        <w:jc w:val="both"/>
        <w:rPr>
          <w:rFonts w:ascii="Times New Roman" w:hAnsi="Times New Roman" w:cs="Times New Roman"/>
        </w:rPr>
      </w:pPr>
      <w:r>
        <w:rPr>
          <w:rFonts w:ascii="Times New Roman" w:hAnsi="Times New Roman" w:cs="Times New Roman"/>
        </w:rPr>
        <w:tab/>
        <w:t xml:space="preserve">3.11 </w:t>
      </w:r>
      <w:r w:rsidR="00CB1C9F" w:rsidRPr="00351AD7">
        <w:rPr>
          <w:rFonts w:ascii="Times New Roman" w:hAnsi="Times New Roman" w:cs="Times New Roman"/>
        </w:rPr>
        <w:t>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w:t>
      </w:r>
    </w:p>
    <w:p w:rsidR="00224EA1" w:rsidRPr="00351AD7" w:rsidRDefault="00AD3139" w:rsidP="00351AD7">
      <w:pPr>
        <w:spacing w:after="30"/>
        <w:jc w:val="both"/>
        <w:rPr>
          <w:rFonts w:ascii="Times New Roman" w:hAnsi="Times New Roman" w:cs="Times New Roman"/>
        </w:rPr>
      </w:pPr>
      <w:r>
        <w:rPr>
          <w:rFonts w:ascii="Times New Roman" w:hAnsi="Times New Roman" w:cs="Times New Roman"/>
        </w:rPr>
        <w:tab/>
        <w:t xml:space="preserve">3.12 </w:t>
      </w:r>
      <w:r w:rsidR="00CB1C9F" w:rsidRPr="00351AD7">
        <w:rPr>
          <w:rFonts w:ascii="Times New Roman" w:hAnsi="Times New Roman" w:cs="Times New Roman"/>
        </w:rPr>
        <w:t>Администрация (на основании письменного заявления работника) предоставляет отпуск без сохранения заработной платы:</w:t>
      </w:r>
    </w:p>
    <w:p w:rsidR="00224EA1" w:rsidRPr="00AD3139" w:rsidRDefault="00CB1C9F" w:rsidP="00AD3139">
      <w:pPr>
        <w:pStyle w:val="aa"/>
        <w:numPr>
          <w:ilvl w:val="0"/>
          <w:numId w:val="13"/>
        </w:numPr>
        <w:spacing w:after="30"/>
        <w:jc w:val="both"/>
        <w:rPr>
          <w:rFonts w:ascii="Times New Roman" w:hAnsi="Times New Roman" w:cs="Times New Roman"/>
        </w:rPr>
      </w:pPr>
      <w:r w:rsidRPr="00AD3139">
        <w:rPr>
          <w:rFonts w:ascii="Times New Roman" w:hAnsi="Times New Roman" w:cs="Times New Roman"/>
        </w:rPr>
        <w:t>ветеранам труда до 30 календарных дней в году (Закон РФ «О ветеранах»),</w:t>
      </w:r>
    </w:p>
    <w:p w:rsidR="00224EA1" w:rsidRPr="00AD3139" w:rsidRDefault="00CB1C9F" w:rsidP="00AD3139">
      <w:pPr>
        <w:pStyle w:val="aa"/>
        <w:numPr>
          <w:ilvl w:val="0"/>
          <w:numId w:val="13"/>
        </w:numPr>
        <w:spacing w:after="30"/>
        <w:jc w:val="both"/>
        <w:rPr>
          <w:rFonts w:ascii="Times New Roman" w:hAnsi="Times New Roman" w:cs="Times New Roman"/>
        </w:rPr>
      </w:pPr>
      <w:r w:rsidRPr="00AD3139">
        <w:rPr>
          <w:rFonts w:ascii="Times New Roman" w:hAnsi="Times New Roman" w:cs="Times New Roman"/>
        </w:rPr>
        <w:t>рабочим пенсионерам до 14 календарных дней,</w:t>
      </w:r>
    </w:p>
    <w:p w:rsidR="00224EA1" w:rsidRPr="00AD3139" w:rsidRDefault="00CB1C9F" w:rsidP="00AD3139">
      <w:pPr>
        <w:pStyle w:val="aa"/>
        <w:numPr>
          <w:ilvl w:val="0"/>
          <w:numId w:val="13"/>
        </w:numPr>
        <w:spacing w:after="30"/>
        <w:jc w:val="both"/>
        <w:rPr>
          <w:rFonts w:ascii="Times New Roman" w:hAnsi="Times New Roman" w:cs="Times New Roman"/>
        </w:rPr>
      </w:pPr>
      <w:r w:rsidRPr="00AD3139">
        <w:rPr>
          <w:rFonts w:ascii="Times New Roman" w:hAnsi="Times New Roman" w:cs="Times New Roman"/>
        </w:rPr>
        <w:lastRenderedPageBreak/>
        <w:t>работникам имеющим 2 и более детей в возрасте до 14 лет -до 14 календарных дней в году (ст.263 ТК РФ),</w:t>
      </w:r>
    </w:p>
    <w:p w:rsidR="00224EA1" w:rsidRPr="00AD3139" w:rsidRDefault="00CB1C9F" w:rsidP="00AD3139">
      <w:pPr>
        <w:pStyle w:val="aa"/>
        <w:numPr>
          <w:ilvl w:val="0"/>
          <w:numId w:val="13"/>
        </w:numPr>
        <w:spacing w:after="30"/>
        <w:jc w:val="both"/>
        <w:rPr>
          <w:rFonts w:ascii="Times New Roman" w:hAnsi="Times New Roman" w:cs="Times New Roman"/>
        </w:rPr>
      </w:pPr>
      <w:r w:rsidRPr="00AD3139">
        <w:rPr>
          <w:rFonts w:ascii="Times New Roman" w:hAnsi="Times New Roman" w:cs="Times New Roman"/>
        </w:rPr>
        <w:t>одиноким матерям до14 календарных дней в году (ст. 263 ТК РФ),</w:t>
      </w:r>
    </w:p>
    <w:p w:rsidR="00224EA1" w:rsidRPr="00AD3139" w:rsidRDefault="00CB1C9F" w:rsidP="00AD3139">
      <w:pPr>
        <w:pStyle w:val="aa"/>
        <w:numPr>
          <w:ilvl w:val="0"/>
          <w:numId w:val="13"/>
        </w:numPr>
        <w:spacing w:after="30"/>
        <w:jc w:val="both"/>
        <w:rPr>
          <w:rFonts w:ascii="Times New Roman" w:hAnsi="Times New Roman" w:cs="Times New Roman"/>
        </w:rPr>
      </w:pPr>
      <w:r w:rsidRPr="00AD3139">
        <w:rPr>
          <w:rFonts w:ascii="Times New Roman" w:hAnsi="Times New Roman" w:cs="Times New Roman"/>
        </w:rPr>
        <w:t>в случае регистрации (вступление в брак впервые) - до 5 дней.</w:t>
      </w:r>
    </w:p>
    <w:p w:rsidR="00224EA1" w:rsidRPr="00AD3139" w:rsidRDefault="00CB1C9F" w:rsidP="00AD3139">
      <w:pPr>
        <w:pStyle w:val="aa"/>
        <w:numPr>
          <w:ilvl w:val="0"/>
          <w:numId w:val="13"/>
        </w:numPr>
        <w:spacing w:after="30"/>
        <w:jc w:val="both"/>
        <w:rPr>
          <w:rFonts w:ascii="Times New Roman" w:hAnsi="Times New Roman" w:cs="Times New Roman"/>
        </w:rPr>
      </w:pPr>
      <w:r w:rsidRPr="00AD3139">
        <w:rPr>
          <w:rFonts w:ascii="Times New Roman" w:hAnsi="Times New Roman" w:cs="Times New Roman"/>
        </w:rPr>
        <w:t>смерти ближнего родственника - до 5 дней.</w:t>
      </w:r>
    </w:p>
    <w:p w:rsidR="00224EA1" w:rsidRDefault="00AD3139" w:rsidP="00351AD7">
      <w:pPr>
        <w:spacing w:after="30"/>
        <w:jc w:val="both"/>
        <w:rPr>
          <w:rFonts w:ascii="Times New Roman" w:hAnsi="Times New Roman" w:cs="Times New Roman"/>
        </w:rPr>
      </w:pPr>
      <w:r>
        <w:rPr>
          <w:rFonts w:ascii="Times New Roman" w:hAnsi="Times New Roman" w:cs="Times New Roman"/>
        </w:rPr>
        <w:tab/>
        <w:t xml:space="preserve">3.13 </w:t>
      </w:r>
      <w:r w:rsidR="00CB1C9F" w:rsidRPr="00351AD7">
        <w:rPr>
          <w:rFonts w:ascii="Times New Roman" w:hAnsi="Times New Roman" w:cs="Times New Roman"/>
        </w:rPr>
        <w:t>Педагогические работники ДОУ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19A7" w:rsidRPr="00351AD7" w:rsidRDefault="00E019A7" w:rsidP="00351AD7">
      <w:pPr>
        <w:spacing w:after="30"/>
        <w:jc w:val="both"/>
        <w:rPr>
          <w:rFonts w:ascii="Times New Roman" w:hAnsi="Times New Roman" w:cs="Times New Roman"/>
        </w:rPr>
      </w:pPr>
      <w:r>
        <w:rPr>
          <w:rFonts w:ascii="Times New Roman" w:hAnsi="Times New Roman" w:cs="Times New Roman"/>
          <w:noProof/>
          <w:lang w:bidi="ar-SA"/>
        </w:rPr>
        <w:lastRenderedPageBreak/>
        <w:drawing>
          <wp:inline distT="0" distB="0" distL="0" distR="0">
            <wp:extent cx="5936615" cy="8395335"/>
            <wp:effectExtent l="19050" t="0" r="6985" b="0"/>
            <wp:docPr id="2" name="Рисунок 1" descr="19 - 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 0006.jpg"/>
                    <pic:cNvPicPr/>
                  </pic:nvPicPr>
                  <pic:blipFill>
                    <a:blip r:embed="rId8" cstate="print"/>
                    <a:stretch>
                      <a:fillRect/>
                    </a:stretch>
                  </pic:blipFill>
                  <pic:spPr>
                    <a:xfrm>
                      <a:off x="0" y="0"/>
                      <a:ext cx="5936615" cy="8395335"/>
                    </a:xfrm>
                    <a:prstGeom prst="rect">
                      <a:avLst/>
                    </a:prstGeom>
                  </pic:spPr>
                </pic:pic>
              </a:graphicData>
            </a:graphic>
          </wp:inline>
        </w:drawing>
      </w:r>
    </w:p>
    <w:sectPr w:rsidR="00E019A7" w:rsidRPr="00351AD7" w:rsidSect="00351AD7">
      <w:footerReference w:type="default" r:id="rId9"/>
      <w:pgSz w:w="11900" w:h="16840"/>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0B2" w:rsidRDefault="002D50B2" w:rsidP="00224EA1">
      <w:r>
        <w:separator/>
      </w:r>
    </w:p>
  </w:endnote>
  <w:endnote w:type="continuationSeparator" w:id="1">
    <w:p w:rsidR="002D50B2" w:rsidRDefault="002D50B2" w:rsidP="00224E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2086"/>
    </w:sdtPr>
    <w:sdtContent>
      <w:p w:rsidR="00AD3139" w:rsidRDefault="00627581">
        <w:pPr>
          <w:pStyle w:val="a8"/>
          <w:jc w:val="center"/>
        </w:pPr>
        <w:r w:rsidRPr="00AD3139">
          <w:rPr>
            <w:rFonts w:ascii="Times New Roman" w:hAnsi="Times New Roman" w:cs="Times New Roman"/>
          </w:rPr>
          <w:fldChar w:fldCharType="begin"/>
        </w:r>
        <w:r w:rsidR="00AD3139" w:rsidRPr="00AD3139">
          <w:rPr>
            <w:rFonts w:ascii="Times New Roman" w:hAnsi="Times New Roman" w:cs="Times New Roman"/>
          </w:rPr>
          <w:instrText xml:space="preserve"> PAGE   \* MERGEFORMAT </w:instrText>
        </w:r>
        <w:r w:rsidRPr="00AD3139">
          <w:rPr>
            <w:rFonts w:ascii="Times New Roman" w:hAnsi="Times New Roman" w:cs="Times New Roman"/>
          </w:rPr>
          <w:fldChar w:fldCharType="separate"/>
        </w:r>
        <w:r w:rsidR="00E019A7">
          <w:rPr>
            <w:rFonts w:ascii="Times New Roman" w:hAnsi="Times New Roman" w:cs="Times New Roman"/>
            <w:noProof/>
          </w:rPr>
          <w:t>5</w:t>
        </w:r>
        <w:r w:rsidRPr="00AD3139">
          <w:rPr>
            <w:rFonts w:ascii="Times New Roman" w:hAnsi="Times New Roman" w:cs="Times New Roman"/>
          </w:rPr>
          <w:fldChar w:fldCharType="end"/>
        </w:r>
      </w:p>
    </w:sdtContent>
  </w:sdt>
  <w:p w:rsidR="00224EA1" w:rsidRDefault="00224EA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0B2" w:rsidRDefault="002D50B2"/>
  </w:footnote>
  <w:footnote w:type="continuationSeparator" w:id="1">
    <w:p w:rsidR="002D50B2" w:rsidRDefault="002D50B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5208"/>
    <w:multiLevelType w:val="multilevel"/>
    <w:tmpl w:val="720C9626"/>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3057AA"/>
    <w:multiLevelType w:val="hybridMultilevel"/>
    <w:tmpl w:val="97B693E4"/>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D049CE"/>
    <w:multiLevelType w:val="multilevel"/>
    <w:tmpl w:val="39E8E91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13683A"/>
    <w:multiLevelType w:val="multilevel"/>
    <w:tmpl w:val="9F82B61C"/>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13660C"/>
    <w:multiLevelType w:val="hybridMultilevel"/>
    <w:tmpl w:val="61EABCA6"/>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FAB5D61"/>
    <w:multiLevelType w:val="multilevel"/>
    <w:tmpl w:val="380CADB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175E68"/>
    <w:multiLevelType w:val="hybridMultilevel"/>
    <w:tmpl w:val="033C6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2705BD"/>
    <w:multiLevelType w:val="multilevel"/>
    <w:tmpl w:val="99E698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4416D9"/>
    <w:multiLevelType w:val="hybridMultilevel"/>
    <w:tmpl w:val="5A1C47FC"/>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102C6D"/>
    <w:multiLevelType w:val="multilevel"/>
    <w:tmpl w:val="FEEE997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785C10"/>
    <w:multiLevelType w:val="hybridMultilevel"/>
    <w:tmpl w:val="34E47D6E"/>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FD6078"/>
    <w:multiLevelType w:val="multilevel"/>
    <w:tmpl w:val="272C3AC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B449DF"/>
    <w:multiLevelType w:val="multilevel"/>
    <w:tmpl w:val="5F18B2A2"/>
    <w:lvl w:ilvl="0">
      <w:start w:val="1"/>
      <w:numFmt w:val="decimal"/>
      <w:lvlText w:val="2.5.%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12"/>
  </w:num>
  <w:num w:numId="4">
    <w:abstractNumId w:val="7"/>
  </w:num>
  <w:num w:numId="5">
    <w:abstractNumId w:val="11"/>
  </w:num>
  <w:num w:numId="6">
    <w:abstractNumId w:val="5"/>
  </w:num>
  <w:num w:numId="7">
    <w:abstractNumId w:val="3"/>
  </w:num>
  <w:num w:numId="8">
    <w:abstractNumId w:val="0"/>
  </w:num>
  <w:num w:numId="9">
    <w:abstractNumId w:val="6"/>
  </w:num>
  <w:num w:numId="10">
    <w:abstractNumId w:val="4"/>
  </w:num>
  <w:num w:numId="11">
    <w:abstractNumId w:val="10"/>
  </w:num>
  <w:num w:numId="12">
    <w:abstractNumId w:val="8"/>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5122"/>
  </w:hdrShapeDefaults>
  <w:footnotePr>
    <w:footnote w:id="0"/>
    <w:footnote w:id="1"/>
  </w:footnotePr>
  <w:endnotePr>
    <w:endnote w:id="0"/>
    <w:endnote w:id="1"/>
  </w:endnotePr>
  <w:compat>
    <w:doNotExpandShiftReturn/>
    <w:useFELayout/>
  </w:compat>
  <w:rsids>
    <w:rsidRoot w:val="00224EA1"/>
    <w:rsid w:val="001E5395"/>
    <w:rsid w:val="00224EA1"/>
    <w:rsid w:val="002D50B2"/>
    <w:rsid w:val="00351AD7"/>
    <w:rsid w:val="00627581"/>
    <w:rsid w:val="00AD3139"/>
    <w:rsid w:val="00CB1C9F"/>
    <w:rsid w:val="00DB43B1"/>
    <w:rsid w:val="00E01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24EA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24EA1"/>
    <w:rPr>
      <w:color w:val="0066CC"/>
      <w:u w:val="single"/>
    </w:rPr>
  </w:style>
  <w:style w:type="character" w:customStyle="1" w:styleId="6">
    <w:name w:val="Основной текст (6)_"/>
    <w:basedOn w:val="a0"/>
    <w:link w:val="60"/>
    <w:rsid w:val="00224EA1"/>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w:basedOn w:val="6"/>
    <w:rsid w:val="00224EA1"/>
    <w:rPr>
      <w:color w:val="000000"/>
      <w:spacing w:val="0"/>
      <w:w w:val="100"/>
      <w:position w:val="0"/>
      <w:sz w:val="24"/>
      <w:szCs w:val="24"/>
      <w:lang w:val="ru-RU" w:eastAsia="ru-RU" w:bidi="ru-RU"/>
    </w:rPr>
  </w:style>
  <w:style w:type="character" w:customStyle="1" w:styleId="a4">
    <w:name w:val="Колонтитул_"/>
    <w:basedOn w:val="a0"/>
    <w:link w:val="a5"/>
    <w:rsid w:val="00224EA1"/>
    <w:rPr>
      <w:rFonts w:ascii="Calibri" w:eastAsia="Calibri" w:hAnsi="Calibri" w:cs="Calibri"/>
      <w:b w:val="0"/>
      <w:bCs w:val="0"/>
      <w:i w:val="0"/>
      <w:iCs w:val="0"/>
      <w:smallCaps w:val="0"/>
      <w:strike w:val="0"/>
      <w:sz w:val="21"/>
      <w:szCs w:val="21"/>
      <w:u w:val="none"/>
    </w:rPr>
  </w:style>
  <w:style w:type="character" w:customStyle="1" w:styleId="Georgia85pt">
    <w:name w:val="Колонтитул + Georgia;8;5 pt;Курсив"/>
    <w:basedOn w:val="a4"/>
    <w:rsid w:val="00224EA1"/>
    <w:rPr>
      <w:rFonts w:ascii="Georgia" w:eastAsia="Georgia" w:hAnsi="Georgia" w:cs="Georgia"/>
      <w:b/>
      <w:bCs/>
      <w:i/>
      <w:iCs/>
      <w:color w:val="000000"/>
      <w:spacing w:val="0"/>
      <w:w w:val="100"/>
      <w:position w:val="0"/>
      <w:sz w:val="17"/>
      <w:szCs w:val="17"/>
      <w:lang w:val="ru-RU" w:eastAsia="ru-RU" w:bidi="ru-RU"/>
    </w:rPr>
  </w:style>
  <w:style w:type="character" w:customStyle="1" w:styleId="TimesNewRoman95pt">
    <w:name w:val="Колонтитул + Times New Roman;9;5 pt"/>
    <w:basedOn w:val="a4"/>
    <w:rsid w:val="00224EA1"/>
    <w:rPr>
      <w:rFonts w:ascii="Times New Roman" w:eastAsia="Times New Roman" w:hAnsi="Times New Roman" w:cs="Times New Roman"/>
      <w:b/>
      <w:bCs/>
      <w:color w:val="000000"/>
      <w:spacing w:val="0"/>
      <w:w w:val="100"/>
      <w:position w:val="0"/>
      <w:sz w:val="19"/>
      <w:szCs w:val="19"/>
      <w:lang w:val="ru-RU" w:eastAsia="ru-RU" w:bidi="ru-RU"/>
    </w:rPr>
  </w:style>
  <w:style w:type="character" w:customStyle="1" w:styleId="David95pt">
    <w:name w:val="Колонтитул + David;9;5 pt"/>
    <w:basedOn w:val="a4"/>
    <w:rsid w:val="00224EA1"/>
    <w:rPr>
      <w:rFonts w:ascii="David" w:eastAsia="David" w:hAnsi="David" w:cs="David"/>
      <w:color w:val="000000"/>
      <w:spacing w:val="0"/>
      <w:w w:val="100"/>
      <w:position w:val="0"/>
      <w:sz w:val="19"/>
      <w:szCs w:val="19"/>
      <w:lang w:val="ru-RU" w:eastAsia="ru-RU" w:bidi="ru-RU"/>
    </w:rPr>
  </w:style>
  <w:style w:type="character" w:customStyle="1" w:styleId="62">
    <w:name w:val="Основной текст (6)"/>
    <w:basedOn w:val="6"/>
    <w:rsid w:val="00224EA1"/>
    <w:rPr>
      <w:color w:val="000000"/>
      <w:spacing w:val="0"/>
      <w:w w:val="100"/>
      <w:position w:val="0"/>
      <w:sz w:val="24"/>
      <w:szCs w:val="24"/>
      <w:lang w:val="ru-RU" w:eastAsia="ru-RU" w:bidi="ru-RU"/>
    </w:rPr>
  </w:style>
  <w:style w:type="character" w:customStyle="1" w:styleId="63">
    <w:name w:val="Основной текст (6)"/>
    <w:basedOn w:val="6"/>
    <w:rsid w:val="00224EA1"/>
    <w:rPr>
      <w:color w:val="000000"/>
      <w:spacing w:val="0"/>
      <w:w w:val="100"/>
      <w:position w:val="0"/>
      <w:sz w:val="24"/>
      <w:szCs w:val="24"/>
      <w:lang w:val="ru-RU" w:eastAsia="ru-RU" w:bidi="ru-RU"/>
    </w:rPr>
  </w:style>
  <w:style w:type="character" w:customStyle="1" w:styleId="3">
    <w:name w:val="Основной текст (3)_"/>
    <w:basedOn w:val="a0"/>
    <w:link w:val="30"/>
    <w:rsid w:val="00224EA1"/>
    <w:rPr>
      <w:rFonts w:ascii="Times New Roman" w:eastAsia="Times New Roman" w:hAnsi="Times New Roman" w:cs="Times New Roman"/>
      <w:b/>
      <w:bCs/>
      <w:i w:val="0"/>
      <w:iCs w:val="0"/>
      <w:smallCaps w:val="0"/>
      <w:strike w:val="0"/>
      <w:sz w:val="20"/>
      <w:szCs w:val="20"/>
      <w:u w:val="none"/>
    </w:rPr>
  </w:style>
  <w:style w:type="character" w:customStyle="1" w:styleId="31">
    <w:name w:val="Основной текст (3)"/>
    <w:basedOn w:val="3"/>
    <w:rsid w:val="00224EA1"/>
    <w:rPr>
      <w:color w:val="000000"/>
      <w:spacing w:val="0"/>
      <w:w w:val="100"/>
      <w:position w:val="0"/>
      <w:lang w:val="ru-RU" w:eastAsia="ru-RU" w:bidi="ru-RU"/>
    </w:rPr>
  </w:style>
  <w:style w:type="character" w:customStyle="1" w:styleId="32">
    <w:name w:val="Основной текст (3)"/>
    <w:basedOn w:val="3"/>
    <w:rsid w:val="00224EA1"/>
    <w:rPr>
      <w:color w:val="000000"/>
      <w:spacing w:val="0"/>
      <w:w w:val="100"/>
      <w:position w:val="0"/>
      <w:lang w:val="ru-RU" w:eastAsia="ru-RU" w:bidi="ru-RU"/>
    </w:rPr>
  </w:style>
  <w:style w:type="character" w:customStyle="1" w:styleId="33">
    <w:name w:val="Основной текст (3)"/>
    <w:basedOn w:val="3"/>
    <w:rsid w:val="00224EA1"/>
    <w:rPr>
      <w:color w:val="000000"/>
      <w:spacing w:val="0"/>
      <w:w w:val="100"/>
      <w:position w:val="0"/>
      <w:lang w:val="ru-RU" w:eastAsia="ru-RU" w:bidi="ru-RU"/>
    </w:rPr>
  </w:style>
  <w:style w:type="character" w:customStyle="1" w:styleId="2">
    <w:name w:val="Основной текст (2)_"/>
    <w:basedOn w:val="a0"/>
    <w:link w:val="20"/>
    <w:rsid w:val="00224EA1"/>
    <w:rPr>
      <w:rFonts w:ascii="Times New Roman" w:eastAsia="Times New Roman" w:hAnsi="Times New Roman" w:cs="Times New Roman"/>
      <w:b w:val="0"/>
      <w:bCs w:val="0"/>
      <w:i w:val="0"/>
      <w:iCs w:val="0"/>
      <w:smallCaps w:val="0"/>
      <w:strike w:val="0"/>
      <w:sz w:val="26"/>
      <w:szCs w:val="26"/>
      <w:u w:val="none"/>
    </w:rPr>
  </w:style>
  <w:style w:type="character" w:customStyle="1" w:styleId="7">
    <w:name w:val="Основной текст (7)_"/>
    <w:basedOn w:val="a0"/>
    <w:link w:val="70"/>
    <w:rsid w:val="00224EA1"/>
    <w:rPr>
      <w:rFonts w:ascii="Times New Roman" w:eastAsia="Times New Roman" w:hAnsi="Times New Roman" w:cs="Times New Roman"/>
      <w:b/>
      <w:bCs/>
      <w:i w:val="0"/>
      <w:iCs w:val="0"/>
      <w:smallCaps w:val="0"/>
      <w:strike w:val="0"/>
      <w:sz w:val="26"/>
      <w:szCs w:val="26"/>
      <w:u w:val="none"/>
    </w:rPr>
  </w:style>
  <w:style w:type="character" w:customStyle="1" w:styleId="71">
    <w:name w:val="Основной текст (7) + Не полужирный"/>
    <w:basedOn w:val="7"/>
    <w:rsid w:val="00224EA1"/>
    <w:rPr>
      <w:b/>
      <w:bCs/>
      <w:color w:val="000000"/>
      <w:spacing w:val="0"/>
      <w:w w:val="100"/>
      <w:position w:val="0"/>
      <w:lang w:val="ru-RU" w:eastAsia="ru-RU" w:bidi="ru-RU"/>
    </w:rPr>
  </w:style>
  <w:style w:type="paragraph" w:customStyle="1" w:styleId="60">
    <w:name w:val="Основной текст (6)"/>
    <w:basedOn w:val="a"/>
    <w:link w:val="6"/>
    <w:rsid w:val="00224EA1"/>
    <w:pPr>
      <w:shd w:val="clear" w:color="auto" w:fill="FFFFFF"/>
      <w:spacing w:before="720" w:line="269" w:lineRule="exact"/>
      <w:jc w:val="center"/>
    </w:pPr>
    <w:rPr>
      <w:rFonts w:ascii="Times New Roman" w:eastAsia="Times New Roman" w:hAnsi="Times New Roman" w:cs="Times New Roman"/>
    </w:rPr>
  </w:style>
  <w:style w:type="paragraph" w:customStyle="1" w:styleId="a5">
    <w:name w:val="Колонтитул"/>
    <w:basedOn w:val="a"/>
    <w:link w:val="a4"/>
    <w:rsid w:val="00224EA1"/>
    <w:pPr>
      <w:shd w:val="clear" w:color="auto" w:fill="FFFFFF"/>
      <w:spacing w:line="0" w:lineRule="atLeast"/>
      <w:jc w:val="right"/>
    </w:pPr>
    <w:rPr>
      <w:rFonts w:ascii="Calibri" w:eastAsia="Calibri" w:hAnsi="Calibri" w:cs="Calibri"/>
      <w:sz w:val="21"/>
      <w:szCs w:val="21"/>
    </w:rPr>
  </w:style>
  <w:style w:type="paragraph" w:customStyle="1" w:styleId="30">
    <w:name w:val="Основной текст (3)"/>
    <w:basedOn w:val="a"/>
    <w:link w:val="3"/>
    <w:rsid w:val="00224EA1"/>
    <w:pPr>
      <w:shd w:val="clear" w:color="auto" w:fill="FFFFFF"/>
      <w:spacing w:line="226" w:lineRule="exact"/>
      <w:ind w:firstLine="1020"/>
    </w:pPr>
    <w:rPr>
      <w:rFonts w:ascii="Times New Roman" w:eastAsia="Times New Roman" w:hAnsi="Times New Roman" w:cs="Times New Roman"/>
      <w:b/>
      <w:bCs/>
      <w:sz w:val="20"/>
      <w:szCs w:val="20"/>
    </w:rPr>
  </w:style>
  <w:style w:type="paragraph" w:customStyle="1" w:styleId="20">
    <w:name w:val="Основной текст (2)"/>
    <w:basedOn w:val="a"/>
    <w:link w:val="2"/>
    <w:rsid w:val="00224EA1"/>
    <w:pPr>
      <w:shd w:val="clear" w:color="auto" w:fill="FFFFFF"/>
      <w:spacing w:line="298" w:lineRule="exact"/>
      <w:ind w:firstLine="760"/>
      <w:jc w:val="both"/>
    </w:pPr>
    <w:rPr>
      <w:rFonts w:ascii="Times New Roman" w:eastAsia="Times New Roman" w:hAnsi="Times New Roman" w:cs="Times New Roman"/>
      <w:sz w:val="26"/>
      <w:szCs w:val="26"/>
    </w:rPr>
  </w:style>
  <w:style w:type="paragraph" w:customStyle="1" w:styleId="70">
    <w:name w:val="Основной текст (7)"/>
    <w:basedOn w:val="a"/>
    <w:link w:val="7"/>
    <w:rsid w:val="00224EA1"/>
    <w:pPr>
      <w:shd w:val="clear" w:color="auto" w:fill="FFFFFF"/>
      <w:spacing w:before="300" w:after="120" w:line="0" w:lineRule="atLeast"/>
    </w:pPr>
    <w:rPr>
      <w:rFonts w:ascii="Times New Roman" w:eastAsia="Times New Roman" w:hAnsi="Times New Roman" w:cs="Times New Roman"/>
      <w:b/>
      <w:bCs/>
      <w:sz w:val="26"/>
      <w:szCs w:val="26"/>
    </w:rPr>
  </w:style>
  <w:style w:type="paragraph" w:styleId="a6">
    <w:name w:val="header"/>
    <w:basedOn w:val="a"/>
    <w:link w:val="a7"/>
    <w:uiPriority w:val="99"/>
    <w:semiHidden/>
    <w:unhideWhenUsed/>
    <w:rsid w:val="00351AD7"/>
    <w:pPr>
      <w:tabs>
        <w:tab w:val="center" w:pos="4677"/>
        <w:tab w:val="right" w:pos="9355"/>
      </w:tabs>
    </w:pPr>
  </w:style>
  <w:style w:type="character" w:customStyle="1" w:styleId="a7">
    <w:name w:val="Верхний колонтитул Знак"/>
    <w:basedOn w:val="a0"/>
    <w:link w:val="a6"/>
    <w:uiPriority w:val="99"/>
    <w:semiHidden/>
    <w:rsid w:val="00351AD7"/>
    <w:rPr>
      <w:color w:val="000000"/>
    </w:rPr>
  </w:style>
  <w:style w:type="paragraph" w:styleId="a8">
    <w:name w:val="footer"/>
    <w:basedOn w:val="a"/>
    <w:link w:val="a9"/>
    <w:uiPriority w:val="99"/>
    <w:unhideWhenUsed/>
    <w:rsid w:val="00351AD7"/>
    <w:pPr>
      <w:tabs>
        <w:tab w:val="center" w:pos="4677"/>
        <w:tab w:val="right" w:pos="9355"/>
      </w:tabs>
    </w:pPr>
  </w:style>
  <w:style w:type="character" w:customStyle="1" w:styleId="a9">
    <w:name w:val="Нижний колонтитул Знак"/>
    <w:basedOn w:val="a0"/>
    <w:link w:val="a8"/>
    <w:uiPriority w:val="99"/>
    <w:rsid w:val="00351AD7"/>
    <w:rPr>
      <w:color w:val="000000"/>
    </w:rPr>
  </w:style>
  <w:style w:type="paragraph" w:styleId="aa">
    <w:name w:val="List Paragraph"/>
    <w:basedOn w:val="a"/>
    <w:uiPriority w:val="34"/>
    <w:qFormat/>
    <w:rsid w:val="00351AD7"/>
    <w:pPr>
      <w:ind w:left="720"/>
      <w:contextualSpacing/>
    </w:pPr>
  </w:style>
  <w:style w:type="paragraph" w:styleId="ab">
    <w:name w:val="Balloon Text"/>
    <w:basedOn w:val="a"/>
    <w:link w:val="ac"/>
    <w:uiPriority w:val="99"/>
    <w:semiHidden/>
    <w:unhideWhenUsed/>
    <w:rsid w:val="00E019A7"/>
    <w:rPr>
      <w:rFonts w:ascii="Tahoma" w:hAnsi="Tahoma" w:cs="Tahoma"/>
      <w:sz w:val="16"/>
      <w:szCs w:val="16"/>
    </w:rPr>
  </w:style>
  <w:style w:type="character" w:customStyle="1" w:styleId="ac">
    <w:name w:val="Текст выноски Знак"/>
    <w:basedOn w:val="a0"/>
    <w:link w:val="ab"/>
    <w:uiPriority w:val="99"/>
    <w:semiHidden/>
    <w:rsid w:val="00E019A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1096</Words>
  <Characters>6251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3</cp:revision>
  <dcterms:created xsi:type="dcterms:W3CDTF">2017-07-08T16:12:00Z</dcterms:created>
  <dcterms:modified xsi:type="dcterms:W3CDTF">2017-07-10T11:56:00Z</dcterms:modified>
</cp:coreProperties>
</file>